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49" w:rsidRPr="00C85D49" w:rsidRDefault="00C85D49" w:rsidP="00C85D49">
      <w:pPr>
        <w:spacing w:line="480" w:lineRule="auto"/>
        <w:ind w:firstLineChars="100" w:firstLine="321"/>
        <w:jc w:val="center"/>
        <w:rPr>
          <w:rFonts w:ascii="宋体" w:hAnsi="宋体" w:cs="宋体" w:hint="eastAsia"/>
          <w:b/>
          <w:color w:val="000000"/>
          <w:kern w:val="0"/>
          <w:sz w:val="32"/>
          <w:szCs w:val="32"/>
        </w:rPr>
      </w:pPr>
      <w:r w:rsidRPr="00C85D49">
        <w:rPr>
          <w:rFonts w:ascii="宋体" w:hAnsi="宋体" w:cs="宋体" w:hint="eastAsia"/>
          <w:b/>
          <w:color w:val="000000"/>
          <w:kern w:val="0"/>
          <w:sz w:val="32"/>
          <w:szCs w:val="32"/>
        </w:rPr>
        <w:t>科室宣传墙评分及需求</w:t>
      </w:r>
    </w:p>
    <w:p w:rsidR="006A5D28" w:rsidRDefault="00C85D49">
      <w:pPr>
        <w:spacing w:line="480" w:lineRule="auto"/>
        <w:ind w:firstLineChars="100" w:firstLine="271"/>
        <w:rPr>
          <w:b/>
        </w:rPr>
      </w:pPr>
      <w:r>
        <w:rPr>
          <w:rFonts w:ascii="宋体" w:hAnsi="宋体" w:cs="宋体" w:hint="eastAsia"/>
          <w:b/>
          <w:color w:val="000000"/>
          <w:kern w:val="0"/>
          <w:sz w:val="27"/>
          <w:szCs w:val="27"/>
        </w:rPr>
        <w:t>一、</w:t>
      </w:r>
      <w:r w:rsidR="008423E6">
        <w:rPr>
          <w:rFonts w:ascii="宋体" w:hAnsi="宋体" w:cs="宋体" w:hint="eastAsia"/>
          <w:b/>
          <w:color w:val="000000"/>
          <w:kern w:val="0"/>
          <w:sz w:val="27"/>
          <w:szCs w:val="27"/>
        </w:rPr>
        <w:t>评分标准</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1189"/>
        <w:gridCol w:w="7691"/>
      </w:tblGrid>
      <w:tr w:rsidR="006A5D28">
        <w:trPr>
          <w:jc w:val="center"/>
        </w:trPr>
        <w:tc>
          <w:tcPr>
            <w:tcW w:w="2249" w:type="dxa"/>
            <w:gridSpan w:val="2"/>
            <w:vAlign w:val="center"/>
          </w:tcPr>
          <w:p w:rsidR="006A5D28" w:rsidRDefault="008423E6">
            <w:pPr>
              <w:widowControl/>
              <w:spacing w:line="380" w:lineRule="exact"/>
              <w:rPr>
                <w:rFonts w:ascii="宋体" w:hAnsi="宋体" w:cs="宋体"/>
                <w:kern w:val="0"/>
                <w:sz w:val="28"/>
                <w:szCs w:val="28"/>
              </w:rPr>
            </w:pPr>
            <w:r>
              <w:rPr>
                <w:rFonts w:ascii="宋体" w:hAnsi="宋体" w:cs="宋体" w:hint="eastAsia"/>
                <w:kern w:val="0"/>
                <w:sz w:val="28"/>
                <w:szCs w:val="28"/>
              </w:rPr>
              <w:t>价格分（</w:t>
            </w:r>
            <w:r>
              <w:rPr>
                <w:rFonts w:ascii="宋体" w:hAnsi="宋体" w:cs="宋体" w:hint="eastAsia"/>
                <w:kern w:val="0"/>
                <w:sz w:val="28"/>
                <w:szCs w:val="28"/>
              </w:rPr>
              <w:t>45</w:t>
            </w:r>
            <w:r>
              <w:rPr>
                <w:rFonts w:ascii="宋体" w:hAnsi="宋体" w:cs="宋体" w:hint="eastAsia"/>
                <w:kern w:val="0"/>
                <w:sz w:val="28"/>
                <w:szCs w:val="28"/>
              </w:rPr>
              <w:t>分）</w:t>
            </w:r>
          </w:p>
          <w:p w:rsidR="006A5D28" w:rsidRDefault="006A5D28">
            <w:pPr>
              <w:widowControl/>
              <w:spacing w:line="380" w:lineRule="exact"/>
              <w:rPr>
                <w:rFonts w:ascii="宋体" w:hAnsi="宋体" w:cs="宋体"/>
                <w:kern w:val="0"/>
                <w:sz w:val="28"/>
                <w:szCs w:val="28"/>
              </w:rPr>
            </w:pPr>
          </w:p>
        </w:tc>
        <w:tc>
          <w:tcPr>
            <w:tcW w:w="7691" w:type="dxa"/>
            <w:vAlign w:val="center"/>
          </w:tcPr>
          <w:p w:rsidR="006A5D28" w:rsidRDefault="008423E6">
            <w:pPr>
              <w:widowControl/>
              <w:spacing w:line="380" w:lineRule="exact"/>
              <w:rPr>
                <w:rFonts w:ascii="宋体" w:hAnsi="宋体" w:cs="宋体"/>
                <w:kern w:val="0"/>
                <w:szCs w:val="21"/>
              </w:rPr>
            </w:pPr>
            <w:r>
              <w:rPr>
                <w:rFonts w:ascii="宋体" w:hAnsi="宋体" w:cs="宋体" w:hint="eastAsia"/>
                <w:kern w:val="0"/>
                <w:szCs w:val="21"/>
              </w:rPr>
              <w:t>价格分的计算</w:t>
            </w:r>
          </w:p>
          <w:p w:rsidR="006A5D28" w:rsidRDefault="008423E6">
            <w:pPr>
              <w:snapToGrid w:val="0"/>
              <w:spacing w:line="440" w:lineRule="exact"/>
              <w:jc w:val="center"/>
              <w:rPr>
                <w:rFonts w:ascii="宋体" w:hAnsi="宋体" w:cs="宋体"/>
                <w:szCs w:val="21"/>
              </w:rPr>
            </w:pPr>
            <w:r>
              <w:rPr>
                <w:rFonts w:ascii="宋体" w:hAnsi="宋体" w:cs="宋体" w:hint="eastAsia"/>
                <w:szCs w:val="21"/>
              </w:rPr>
              <w:t>采用低价优先法计算，即满足招标文件要求且投标总价最低的投标报价为评标基准价，其价格分为满分。</w:t>
            </w:r>
          </w:p>
          <w:p w:rsidR="006A5D28" w:rsidRDefault="008423E6">
            <w:pPr>
              <w:widowControl/>
              <w:spacing w:line="380" w:lineRule="exact"/>
              <w:rPr>
                <w:rFonts w:ascii="宋体" w:hAnsi="宋体" w:cs="宋体"/>
                <w:kern w:val="0"/>
                <w:szCs w:val="21"/>
              </w:rPr>
            </w:pPr>
            <w:r>
              <w:rPr>
                <w:rFonts w:ascii="宋体" w:hAnsi="宋体" w:cs="宋体" w:hint="eastAsia"/>
                <w:b/>
                <w:szCs w:val="21"/>
              </w:rPr>
              <w:t>投标报价得分</w:t>
            </w:r>
            <w:r>
              <w:rPr>
                <w:rFonts w:ascii="宋体" w:hAnsi="宋体" w:cs="宋体" w:hint="eastAsia"/>
                <w:b/>
                <w:szCs w:val="21"/>
              </w:rPr>
              <w:t>=(</w:t>
            </w:r>
            <w:r>
              <w:rPr>
                <w:rFonts w:ascii="宋体" w:hAnsi="宋体" w:cs="宋体" w:hint="eastAsia"/>
                <w:b/>
                <w:szCs w:val="21"/>
              </w:rPr>
              <w:t>评标基准价÷投标报价</w:t>
            </w:r>
            <w:r>
              <w:rPr>
                <w:rFonts w:ascii="宋体" w:hAnsi="宋体" w:cs="宋体" w:hint="eastAsia"/>
                <w:b/>
                <w:szCs w:val="21"/>
              </w:rPr>
              <w:t>)</w:t>
            </w:r>
            <w:r>
              <w:rPr>
                <w:rFonts w:ascii="宋体" w:hAnsi="宋体" w:cs="宋体" w:hint="eastAsia"/>
                <w:b/>
                <w:szCs w:val="21"/>
              </w:rPr>
              <w:t>×</w:t>
            </w:r>
            <w:r>
              <w:rPr>
                <w:rFonts w:ascii="宋体" w:hAnsi="宋体" w:cs="宋体" w:hint="eastAsia"/>
                <w:b/>
                <w:szCs w:val="21"/>
              </w:rPr>
              <w:t>45(</w:t>
            </w:r>
            <w:r>
              <w:rPr>
                <w:rFonts w:ascii="宋体" w:hAnsi="宋体" w:cs="宋体" w:hint="eastAsia"/>
                <w:b/>
                <w:szCs w:val="21"/>
              </w:rPr>
              <w:t>价格</w:t>
            </w:r>
            <w:proofErr w:type="gramStart"/>
            <w:r>
              <w:rPr>
                <w:rFonts w:ascii="宋体" w:hAnsi="宋体" w:cs="宋体" w:hint="eastAsia"/>
                <w:b/>
                <w:szCs w:val="21"/>
              </w:rPr>
              <w:t>分权值</w:t>
            </w:r>
            <w:proofErr w:type="gramEnd"/>
            <w:r>
              <w:rPr>
                <w:rFonts w:ascii="宋体" w:hAnsi="宋体" w:cs="宋体" w:hint="eastAsia"/>
                <w:b/>
                <w:szCs w:val="21"/>
              </w:rPr>
              <w:t>)</w:t>
            </w:r>
            <w:r>
              <w:rPr>
                <w:rFonts w:ascii="宋体" w:hAnsi="宋体" w:cs="宋体" w:hint="eastAsia"/>
                <w:b/>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人应对本项目进行周密的核算，并对其做出合理的报价，评标委员会将会对其报价进行审核，并有权根据采购标的物的具体情况，在采购文件中将低于预算一定比例的报价设定为异常低价行为，异常低价报价人必须对其价格构成做出合理解释，提交相关证据，否则作无效投标处理。</w:t>
            </w:r>
            <w:r>
              <w:rPr>
                <w:rFonts w:ascii="宋体" w:hAnsi="宋体" w:cs="宋体" w:hint="eastAsia"/>
                <w:kern w:val="0"/>
                <w:szCs w:val="21"/>
              </w:rPr>
              <w:t>2.</w:t>
            </w:r>
            <w:r>
              <w:rPr>
                <w:rFonts w:ascii="宋体" w:hAnsi="宋体" w:cs="宋体" w:hint="eastAsia"/>
                <w:kern w:val="0"/>
                <w:szCs w:val="21"/>
              </w:rPr>
              <w:t>投标人报价计算分值时，百分比按四舍五入原则，保留小数点后二位数）</w:t>
            </w:r>
          </w:p>
        </w:tc>
      </w:tr>
      <w:tr w:rsidR="006A5D28">
        <w:trPr>
          <w:jc w:val="center"/>
        </w:trPr>
        <w:tc>
          <w:tcPr>
            <w:tcW w:w="1060" w:type="dxa"/>
            <w:vMerge w:val="restart"/>
            <w:vAlign w:val="center"/>
          </w:tcPr>
          <w:p w:rsidR="006A5D28" w:rsidRDefault="008423E6">
            <w:pPr>
              <w:widowControl/>
              <w:spacing w:line="380" w:lineRule="exact"/>
              <w:jc w:val="center"/>
              <w:rPr>
                <w:rFonts w:ascii="宋体" w:hAnsi="宋体" w:cs="宋体"/>
                <w:sz w:val="28"/>
                <w:szCs w:val="28"/>
              </w:rPr>
            </w:pPr>
            <w:r>
              <w:rPr>
                <w:rFonts w:ascii="宋体" w:hAnsi="宋体" w:cs="宋体" w:hint="eastAsia"/>
                <w:sz w:val="28"/>
                <w:szCs w:val="28"/>
              </w:rPr>
              <w:t>技术分（</w:t>
            </w:r>
            <w:r>
              <w:rPr>
                <w:rFonts w:ascii="宋体" w:hAnsi="宋体" w:cs="宋体" w:hint="eastAsia"/>
                <w:sz w:val="28"/>
                <w:szCs w:val="28"/>
              </w:rPr>
              <w:t>44</w:t>
            </w:r>
            <w:r>
              <w:rPr>
                <w:rFonts w:ascii="宋体" w:hAnsi="宋体" w:cs="宋体" w:hint="eastAsia"/>
                <w:sz w:val="28"/>
                <w:szCs w:val="28"/>
              </w:rPr>
              <w:t>分）</w:t>
            </w:r>
          </w:p>
          <w:p w:rsidR="006A5D28" w:rsidRDefault="006A5D28">
            <w:pPr>
              <w:widowControl/>
              <w:spacing w:line="380" w:lineRule="exact"/>
              <w:jc w:val="center"/>
              <w:rPr>
                <w:rFonts w:ascii="宋体" w:hAnsi="宋体" w:cs="宋体"/>
                <w:sz w:val="28"/>
                <w:szCs w:val="28"/>
              </w:rPr>
            </w:pPr>
          </w:p>
          <w:p w:rsidR="006A5D28" w:rsidRDefault="006A5D28">
            <w:pPr>
              <w:pStyle w:val="2"/>
              <w:jc w:val="left"/>
              <w:rPr>
                <w:rFonts w:ascii="宋体" w:eastAsia="宋体" w:hAnsi="宋体" w:cs="宋体"/>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基准分</w:t>
            </w:r>
          </w:p>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9</w:t>
            </w:r>
            <w:r>
              <w:rPr>
                <w:rFonts w:ascii="宋体" w:hAnsi="宋体" w:cs="宋体" w:hint="eastAsia"/>
                <w:kern w:val="0"/>
                <w:sz w:val="28"/>
                <w:szCs w:val="28"/>
              </w:rPr>
              <w:t>分）</w:t>
            </w:r>
          </w:p>
        </w:tc>
        <w:tc>
          <w:tcPr>
            <w:tcW w:w="7691" w:type="dxa"/>
            <w:vAlign w:val="center"/>
          </w:tcPr>
          <w:p w:rsidR="006A5D28" w:rsidRDefault="008423E6">
            <w:pPr>
              <w:spacing w:line="500" w:lineRule="exact"/>
              <w:rPr>
                <w:rFonts w:ascii="宋体" w:hAnsi="宋体" w:cs="宋体"/>
                <w:kern w:val="0"/>
                <w:szCs w:val="21"/>
              </w:rPr>
            </w:pPr>
            <w:r>
              <w:rPr>
                <w:rFonts w:ascii="宋体" w:hAnsi="宋体" w:cs="宋体" w:hint="eastAsia"/>
                <w:kern w:val="0"/>
                <w:szCs w:val="21"/>
              </w:rPr>
              <w:t>即所投产品、服务、工程完全满足招标文件中的项目数量清单要求和技术规格及参数要求得</w:t>
            </w:r>
            <w:r>
              <w:rPr>
                <w:rFonts w:ascii="宋体" w:hAnsi="宋体" w:cs="宋体" w:hint="eastAsia"/>
                <w:kern w:val="0"/>
                <w:szCs w:val="21"/>
              </w:rPr>
              <w:t>9</w:t>
            </w:r>
            <w:r>
              <w:rPr>
                <w:rFonts w:ascii="宋体" w:hAnsi="宋体" w:cs="宋体" w:hint="eastAsia"/>
                <w:kern w:val="0"/>
                <w:szCs w:val="21"/>
              </w:rPr>
              <w:t>分</w:t>
            </w:r>
            <w:r>
              <w:rPr>
                <w:rFonts w:ascii="宋体" w:hAnsi="宋体" w:cs="宋体" w:hint="eastAsia"/>
                <w:kern w:val="0"/>
                <w:szCs w:val="21"/>
              </w:rPr>
              <w:t xml:space="preserve">, </w:t>
            </w:r>
            <w:r>
              <w:rPr>
                <w:rFonts w:ascii="宋体" w:hAnsi="宋体" w:cs="宋体" w:hint="eastAsia"/>
                <w:kern w:val="0"/>
                <w:szCs w:val="21"/>
              </w:rPr>
              <w:t>有一项不满足的，作无效标处理。</w:t>
            </w: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设计方案创意构思（</w:t>
            </w:r>
            <w:r>
              <w:rPr>
                <w:rFonts w:ascii="宋体" w:hAnsi="宋体" w:cs="宋体" w:hint="eastAsia"/>
                <w:kern w:val="0"/>
                <w:sz w:val="28"/>
                <w:szCs w:val="28"/>
              </w:rPr>
              <w:t>1</w:t>
            </w:r>
            <w:r>
              <w:rPr>
                <w:rFonts w:ascii="宋体" w:hAnsi="宋体" w:cs="宋体" w:hint="eastAsia"/>
                <w:kern w:val="0"/>
                <w:sz w:val="28"/>
                <w:szCs w:val="28"/>
              </w:rPr>
              <w:t>3</w:t>
            </w:r>
            <w:r>
              <w:rPr>
                <w:rFonts w:ascii="宋体" w:hAnsi="宋体" w:cs="宋体" w:hint="eastAsia"/>
                <w:kern w:val="0"/>
                <w:sz w:val="28"/>
                <w:szCs w:val="28"/>
              </w:rPr>
              <w:t>分）</w:t>
            </w:r>
          </w:p>
        </w:tc>
        <w:tc>
          <w:tcPr>
            <w:tcW w:w="7691" w:type="dxa"/>
            <w:vAlign w:val="center"/>
          </w:tcPr>
          <w:p w:rsidR="006A5D28" w:rsidRDefault="008423E6">
            <w:pPr>
              <w:widowControl/>
              <w:spacing w:line="360" w:lineRule="auto"/>
              <w:rPr>
                <w:rFonts w:ascii="宋体" w:hAnsi="宋体" w:cs="宋体"/>
                <w:kern w:val="0"/>
                <w:szCs w:val="21"/>
              </w:rPr>
            </w:pPr>
            <w:r>
              <w:rPr>
                <w:rFonts w:ascii="宋体" w:hAnsi="宋体" w:cs="宋体" w:hint="eastAsia"/>
                <w:szCs w:val="21"/>
              </w:rPr>
              <w:t>投标人针对本项目提供丰富完整、构思新颖的设计方案彩图，提供的设计彩图内容丰富，具备详细方案推导过程与参考资料，设计方案具备专业性与针对性，彰显地标文化背景，贴合采购人医院特色及实际使用需求，</w:t>
            </w:r>
            <w:r>
              <w:rPr>
                <w:rFonts w:ascii="宋体" w:hAnsi="宋体" w:cs="宋体" w:hint="eastAsia"/>
                <w:kern w:val="0"/>
                <w:szCs w:val="21"/>
              </w:rPr>
              <w:t>评标专家根据投标人提交的设计方案进行</w:t>
            </w:r>
            <w:r>
              <w:rPr>
                <w:rFonts w:ascii="宋体" w:hAnsi="宋体" w:cs="宋体" w:hint="eastAsia"/>
                <w:szCs w:val="21"/>
              </w:rPr>
              <w:t>综合评价对比打分</w:t>
            </w:r>
            <w:r>
              <w:rPr>
                <w:rFonts w:ascii="宋体" w:hAnsi="宋体" w:cs="宋体" w:hint="eastAsia"/>
                <w:kern w:val="0"/>
                <w:szCs w:val="21"/>
              </w:rPr>
              <w:t>。</w:t>
            </w:r>
            <w:r>
              <w:rPr>
                <w:rFonts w:ascii="宋体" w:hAnsi="宋体" w:cs="宋体" w:hint="eastAsia"/>
                <w:szCs w:val="21"/>
              </w:rPr>
              <w:t>提供的设计彩图构思新颖具有突破性，能够融入医院环境、科室功能特色的得</w:t>
            </w:r>
            <w:r>
              <w:rPr>
                <w:rFonts w:ascii="宋体" w:hAnsi="宋体" w:cs="宋体" w:hint="eastAsia"/>
                <w:szCs w:val="21"/>
              </w:rPr>
              <w:t>15</w:t>
            </w:r>
            <w:r>
              <w:rPr>
                <w:rFonts w:ascii="宋体" w:hAnsi="宋体" w:cs="宋体" w:hint="eastAsia"/>
                <w:szCs w:val="21"/>
              </w:rPr>
              <w:t>分；提供的设计彩图内容比较完整，能基本满足实际使用需求但与医院特色需求有一定差距的得</w:t>
            </w:r>
            <w:r>
              <w:rPr>
                <w:rFonts w:ascii="宋体" w:hAnsi="宋体" w:cs="宋体" w:hint="eastAsia"/>
                <w:szCs w:val="21"/>
              </w:rPr>
              <w:t>10</w:t>
            </w:r>
            <w:r>
              <w:rPr>
                <w:rFonts w:ascii="宋体" w:hAnsi="宋体" w:cs="宋体" w:hint="eastAsia"/>
                <w:szCs w:val="21"/>
              </w:rPr>
              <w:t>分；设计彩图内容不完善，设计方案不具专业性和针对性、构思一般的得</w:t>
            </w:r>
            <w:r>
              <w:rPr>
                <w:rFonts w:ascii="宋体" w:hAnsi="宋体" w:cs="宋体" w:hint="eastAsia"/>
                <w:szCs w:val="21"/>
              </w:rPr>
              <w:t>5</w:t>
            </w:r>
            <w:r>
              <w:rPr>
                <w:rFonts w:ascii="宋体" w:hAnsi="宋体" w:cs="宋体" w:hint="eastAsia"/>
                <w:szCs w:val="21"/>
              </w:rPr>
              <w:t>分；投标文件中</w:t>
            </w:r>
            <w:r>
              <w:rPr>
                <w:rFonts w:ascii="宋体" w:hAnsi="宋体" w:cs="宋体" w:hint="eastAsia"/>
                <w:szCs w:val="21"/>
              </w:rPr>
              <w:t>不提供此项则不得分。</w:t>
            </w:r>
          </w:p>
          <w:p w:rsidR="006A5D28" w:rsidRDefault="008423E6">
            <w:pPr>
              <w:pStyle w:val="TableParagraph"/>
              <w:spacing w:line="360" w:lineRule="auto"/>
              <w:rPr>
                <w:sz w:val="21"/>
                <w:szCs w:val="21"/>
                <w:lang w:val="en-US"/>
              </w:rPr>
            </w:pPr>
            <w:r>
              <w:rPr>
                <w:rFonts w:hint="eastAsia"/>
                <w:sz w:val="21"/>
                <w:szCs w:val="21"/>
                <w:lang w:val="en-US"/>
              </w:rPr>
              <w:t>（评审依据</w:t>
            </w:r>
            <w:r>
              <w:rPr>
                <w:rFonts w:hint="eastAsia"/>
                <w:sz w:val="21"/>
                <w:szCs w:val="21"/>
                <w:lang w:val="en-US"/>
              </w:rPr>
              <w:t>:</w:t>
            </w:r>
            <w:r>
              <w:rPr>
                <w:rFonts w:hint="eastAsia"/>
                <w:sz w:val="21"/>
                <w:szCs w:val="21"/>
                <w:lang w:val="en-US"/>
              </w:rPr>
              <w:t>投标文件中提供针对本项目的设计方案彩图，未提供或提供不全或提供方案不具备可行性者不得分）</w:t>
            </w: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应急能力（</w:t>
            </w:r>
            <w:r>
              <w:rPr>
                <w:rFonts w:ascii="宋体" w:hAnsi="宋体" w:cs="宋体" w:hint="eastAsia"/>
                <w:kern w:val="0"/>
                <w:sz w:val="28"/>
                <w:szCs w:val="28"/>
              </w:rPr>
              <w:t>5</w:t>
            </w:r>
            <w:r>
              <w:rPr>
                <w:rFonts w:ascii="宋体" w:hAnsi="宋体" w:cs="宋体" w:hint="eastAsia"/>
                <w:kern w:val="0"/>
                <w:sz w:val="28"/>
                <w:szCs w:val="28"/>
              </w:rPr>
              <w:t>分）</w:t>
            </w:r>
          </w:p>
        </w:tc>
        <w:tc>
          <w:tcPr>
            <w:tcW w:w="7691" w:type="dxa"/>
            <w:vAlign w:val="center"/>
          </w:tcPr>
          <w:p w:rsidR="006A5D28" w:rsidRDefault="008423E6">
            <w:pPr>
              <w:rPr>
                <w:rFonts w:ascii="宋体" w:hAnsi="宋体" w:cs="宋体"/>
                <w:szCs w:val="21"/>
              </w:rPr>
            </w:pPr>
            <w:r>
              <w:rPr>
                <w:rFonts w:ascii="宋体" w:hAnsi="宋体" w:cs="宋体" w:hint="eastAsia"/>
                <w:szCs w:val="21"/>
              </w:rPr>
              <w:t>投标人提供应急方案和措施、紧急情况服务方案等内容；</w:t>
            </w:r>
          </w:p>
          <w:p w:rsidR="006A5D28" w:rsidRDefault="006A5D28">
            <w:pPr>
              <w:rPr>
                <w:rFonts w:ascii="宋体" w:hAnsi="宋体" w:cs="宋体"/>
                <w:szCs w:val="21"/>
              </w:rPr>
            </w:pPr>
          </w:p>
          <w:p w:rsidR="006A5D28" w:rsidRDefault="008423E6">
            <w:pPr>
              <w:jc w:val="center"/>
              <w:rPr>
                <w:rFonts w:ascii="宋体" w:hAnsi="宋体" w:cs="宋体"/>
                <w:szCs w:val="21"/>
              </w:rPr>
            </w:pPr>
            <w:r>
              <w:rPr>
                <w:rFonts w:ascii="宋体" w:hAnsi="宋体" w:cs="宋体" w:hint="eastAsia"/>
                <w:szCs w:val="21"/>
              </w:rPr>
              <w:t>根据投标人提供的应急服务方案的全面性、专业性、针对性、科学性、可行性对比打分，以上方案内容全面完整专业且科学合理、可行性强的得</w:t>
            </w:r>
            <w:r>
              <w:rPr>
                <w:rFonts w:ascii="宋体" w:hAnsi="宋体" w:cs="宋体" w:hint="eastAsia"/>
                <w:szCs w:val="21"/>
              </w:rPr>
              <w:t>5</w:t>
            </w:r>
            <w:r>
              <w:rPr>
                <w:rFonts w:ascii="宋体" w:hAnsi="宋体" w:cs="宋体" w:hint="eastAsia"/>
                <w:szCs w:val="21"/>
              </w:rPr>
              <w:t>分；以上方案内容较全面较完整专业且较科学合理、可行性较强的得</w:t>
            </w:r>
            <w:r>
              <w:rPr>
                <w:rFonts w:ascii="宋体" w:hAnsi="宋体" w:cs="宋体" w:hint="eastAsia"/>
                <w:szCs w:val="21"/>
              </w:rPr>
              <w:t>3</w:t>
            </w:r>
            <w:r>
              <w:rPr>
                <w:rFonts w:ascii="宋体" w:hAnsi="宋体" w:cs="宋体" w:hint="eastAsia"/>
                <w:szCs w:val="21"/>
              </w:rPr>
              <w:t>分；以上方案内容不够全面不够完整或不提供则不得分。</w:t>
            </w:r>
          </w:p>
          <w:p w:rsidR="006A5D28" w:rsidRDefault="006A5D28">
            <w:pPr>
              <w:widowControl/>
              <w:spacing w:line="360" w:lineRule="auto"/>
              <w:rPr>
                <w:rFonts w:ascii="宋体" w:hAnsi="宋体" w:cs="宋体"/>
                <w:szCs w:val="21"/>
              </w:rPr>
            </w:pP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安全措施（</w:t>
            </w:r>
            <w:r>
              <w:rPr>
                <w:rFonts w:ascii="宋体" w:hAnsi="宋体" w:cs="宋体" w:hint="eastAsia"/>
                <w:kern w:val="0"/>
                <w:sz w:val="28"/>
                <w:szCs w:val="28"/>
              </w:rPr>
              <w:t>5</w:t>
            </w:r>
            <w:r>
              <w:rPr>
                <w:rFonts w:ascii="宋体" w:hAnsi="宋体" w:cs="宋体" w:hint="eastAsia"/>
                <w:kern w:val="0"/>
                <w:sz w:val="28"/>
                <w:szCs w:val="28"/>
              </w:rPr>
              <w:t>分）</w:t>
            </w:r>
          </w:p>
        </w:tc>
        <w:tc>
          <w:tcPr>
            <w:tcW w:w="7691" w:type="dxa"/>
            <w:vAlign w:val="center"/>
          </w:tcPr>
          <w:p w:rsidR="006A5D28" w:rsidRDefault="008423E6">
            <w:pPr>
              <w:jc w:val="center"/>
              <w:rPr>
                <w:rFonts w:ascii="宋体" w:hAnsi="宋体" w:cs="宋体"/>
                <w:szCs w:val="21"/>
              </w:rPr>
            </w:pPr>
            <w:r>
              <w:rPr>
                <w:rFonts w:ascii="宋体" w:hAnsi="宋体" w:cs="宋体" w:hint="eastAsia"/>
                <w:szCs w:val="21"/>
              </w:rPr>
              <w:t>投标人提供安全保障</w:t>
            </w:r>
            <w:r>
              <w:rPr>
                <w:rFonts w:ascii="宋体" w:hAnsi="宋体" w:cs="宋体" w:hint="eastAsia"/>
                <w:kern w:val="0"/>
                <w:szCs w:val="21"/>
              </w:rPr>
              <w:t>措施</w:t>
            </w:r>
            <w:r>
              <w:rPr>
                <w:rFonts w:ascii="宋体" w:hAnsi="宋体" w:cs="宋体" w:hint="eastAsia"/>
                <w:szCs w:val="21"/>
              </w:rPr>
              <w:t>（拟对本项目实施过程中安全问题的保证措施等）。根据投标人提供的安全方案的全面性、专业性、针对性、科学性、可行性对比打分，以上方案内容全面完整专业且科学合理、可行性强的得</w:t>
            </w:r>
            <w:r>
              <w:rPr>
                <w:rFonts w:ascii="宋体" w:hAnsi="宋体" w:cs="宋体" w:hint="eastAsia"/>
                <w:szCs w:val="21"/>
              </w:rPr>
              <w:t>5</w:t>
            </w:r>
            <w:r>
              <w:rPr>
                <w:rFonts w:ascii="宋体" w:hAnsi="宋体" w:cs="宋体" w:hint="eastAsia"/>
                <w:szCs w:val="21"/>
              </w:rPr>
              <w:t>分；以上方案内容较全面较完整专业且较科学合理、可行性较强的得</w:t>
            </w:r>
            <w:r>
              <w:rPr>
                <w:rFonts w:ascii="宋体" w:hAnsi="宋体" w:cs="宋体" w:hint="eastAsia"/>
                <w:szCs w:val="21"/>
              </w:rPr>
              <w:t>3</w:t>
            </w:r>
            <w:r>
              <w:rPr>
                <w:rFonts w:ascii="宋体" w:hAnsi="宋体" w:cs="宋体" w:hint="eastAsia"/>
                <w:szCs w:val="21"/>
              </w:rPr>
              <w:t>分；以上方案内容不够全面不够完整或</w:t>
            </w:r>
            <w:r>
              <w:rPr>
                <w:rFonts w:ascii="宋体" w:hAnsi="宋体" w:cs="宋体" w:hint="eastAsia"/>
                <w:szCs w:val="21"/>
              </w:rPr>
              <w:lastRenderedPageBreak/>
              <w:t>不提供则不得分。</w:t>
            </w: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组织实施（</w:t>
            </w:r>
            <w:r>
              <w:rPr>
                <w:rFonts w:ascii="宋体" w:hAnsi="宋体" w:cs="宋体" w:hint="eastAsia"/>
                <w:kern w:val="0"/>
                <w:sz w:val="28"/>
                <w:szCs w:val="28"/>
              </w:rPr>
              <w:t>5</w:t>
            </w:r>
            <w:r>
              <w:rPr>
                <w:rFonts w:ascii="宋体" w:hAnsi="宋体" w:cs="宋体" w:hint="eastAsia"/>
                <w:kern w:val="0"/>
                <w:sz w:val="28"/>
                <w:szCs w:val="28"/>
              </w:rPr>
              <w:t>分）</w:t>
            </w:r>
          </w:p>
        </w:tc>
        <w:tc>
          <w:tcPr>
            <w:tcW w:w="7691" w:type="dxa"/>
            <w:vAlign w:val="center"/>
          </w:tcPr>
          <w:p w:rsidR="006A5D28" w:rsidRDefault="008423E6">
            <w:pPr>
              <w:widowControl/>
              <w:spacing w:line="360" w:lineRule="auto"/>
              <w:rPr>
                <w:rFonts w:ascii="宋体" w:hAnsi="宋体" w:cs="宋体"/>
                <w:szCs w:val="21"/>
              </w:rPr>
            </w:pPr>
            <w:r>
              <w:rPr>
                <w:rFonts w:ascii="宋体" w:hAnsi="宋体" w:cs="宋体" w:hint="eastAsia"/>
                <w:szCs w:val="21"/>
              </w:rPr>
              <w:t>投标人提供履约目标分析（项目重点、难点、关键点分析、工作整体设想和思路及把控方案，如：售后服务范围、维修方式、协助采购人与用户沟通解决问题、提供免费配件、售后体系完备情况等），要求内容具体且体现重点和关键；</w:t>
            </w:r>
          </w:p>
          <w:p w:rsidR="006A5D28" w:rsidRDefault="008423E6">
            <w:pPr>
              <w:widowControl/>
              <w:spacing w:line="360" w:lineRule="auto"/>
              <w:rPr>
                <w:rFonts w:ascii="宋体" w:hAnsi="宋体" w:cs="宋体"/>
                <w:szCs w:val="21"/>
              </w:rPr>
            </w:pPr>
            <w:r>
              <w:rPr>
                <w:rFonts w:ascii="宋体" w:hAnsi="宋体" w:cs="宋体" w:hint="eastAsia"/>
                <w:szCs w:val="21"/>
              </w:rPr>
              <w:t>根据投标人提供的组织实施方案的全面性、专业性、针对性、科学性、可行性对比打分，以上方案内容全面完整专业且科学合理、可行性强的得</w:t>
            </w:r>
            <w:r>
              <w:rPr>
                <w:rFonts w:ascii="宋体" w:hAnsi="宋体" w:cs="宋体" w:hint="eastAsia"/>
                <w:szCs w:val="21"/>
              </w:rPr>
              <w:t>5</w:t>
            </w:r>
            <w:r>
              <w:rPr>
                <w:rFonts w:ascii="宋体" w:hAnsi="宋体" w:cs="宋体" w:hint="eastAsia"/>
                <w:szCs w:val="21"/>
              </w:rPr>
              <w:t>分；以上方案内容较全面较完整专业且较科学合理、可行性较强的得</w:t>
            </w:r>
            <w:r>
              <w:rPr>
                <w:rFonts w:ascii="宋体" w:hAnsi="宋体" w:cs="宋体" w:hint="eastAsia"/>
                <w:szCs w:val="21"/>
              </w:rPr>
              <w:t>3</w:t>
            </w:r>
            <w:r>
              <w:rPr>
                <w:rFonts w:ascii="宋体" w:hAnsi="宋体" w:cs="宋体" w:hint="eastAsia"/>
                <w:szCs w:val="21"/>
              </w:rPr>
              <w:t>分；以上方案内容不够全面不够完整或不提供则不得分。</w:t>
            </w: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lang w:bidi="zh-CN"/>
              </w:rPr>
            </w:pPr>
            <w:r>
              <w:rPr>
                <w:rFonts w:ascii="宋体" w:hAnsi="宋体" w:cs="宋体" w:hint="eastAsia"/>
                <w:sz w:val="28"/>
                <w:szCs w:val="28"/>
              </w:rPr>
              <w:t>节能、环保（</w:t>
            </w:r>
            <w:r>
              <w:rPr>
                <w:rFonts w:ascii="宋体" w:hAnsi="宋体" w:cs="宋体" w:hint="eastAsia"/>
                <w:sz w:val="28"/>
                <w:szCs w:val="28"/>
              </w:rPr>
              <w:t>2</w:t>
            </w:r>
            <w:r>
              <w:rPr>
                <w:rFonts w:ascii="宋体" w:hAnsi="宋体" w:cs="宋体" w:hint="eastAsia"/>
                <w:sz w:val="28"/>
                <w:szCs w:val="28"/>
              </w:rPr>
              <w:t>分）</w:t>
            </w:r>
          </w:p>
        </w:tc>
        <w:tc>
          <w:tcPr>
            <w:tcW w:w="7691" w:type="dxa"/>
            <w:vAlign w:val="center"/>
          </w:tcPr>
          <w:p w:rsidR="006A5D28" w:rsidRDefault="008423E6">
            <w:pPr>
              <w:pStyle w:val="TableParagraph"/>
              <w:spacing w:line="360" w:lineRule="auto"/>
              <w:rPr>
                <w:sz w:val="21"/>
                <w:szCs w:val="21"/>
                <w:lang w:val="en-US"/>
              </w:rPr>
            </w:pPr>
            <w:r>
              <w:rPr>
                <w:rFonts w:hint="eastAsia"/>
                <w:sz w:val="21"/>
                <w:szCs w:val="21"/>
                <w:lang w:val="en-US"/>
              </w:rPr>
              <w:t>1</w:t>
            </w:r>
            <w:r>
              <w:rPr>
                <w:rFonts w:hint="eastAsia"/>
                <w:sz w:val="21"/>
                <w:szCs w:val="21"/>
                <w:lang w:val="en-US"/>
              </w:rPr>
              <w:t>、节能（</w:t>
            </w:r>
            <w:r>
              <w:rPr>
                <w:rFonts w:hint="eastAsia"/>
                <w:sz w:val="21"/>
                <w:szCs w:val="21"/>
                <w:lang w:val="en-US"/>
              </w:rPr>
              <w:t>1</w:t>
            </w:r>
            <w:r>
              <w:rPr>
                <w:rFonts w:hint="eastAsia"/>
                <w:sz w:val="21"/>
                <w:szCs w:val="21"/>
                <w:lang w:val="en-US"/>
              </w:rPr>
              <w:t>分）：所投产</w:t>
            </w:r>
            <w:proofErr w:type="gramStart"/>
            <w:r>
              <w:rPr>
                <w:rFonts w:hint="eastAsia"/>
                <w:sz w:val="21"/>
                <w:szCs w:val="21"/>
                <w:lang w:val="en-US"/>
              </w:rPr>
              <w:t>品属于</w:t>
            </w:r>
            <w:proofErr w:type="gramEnd"/>
            <w:r>
              <w:rPr>
                <w:rFonts w:hint="eastAsia"/>
                <w:sz w:val="21"/>
                <w:szCs w:val="21"/>
                <w:lang w:val="en-US"/>
              </w:rPr>
              <w:t>《节能产品政府采购品目清单》中优先采购的，每提供一项产品得</w:t>
            </w:r>
            <w:r>
              <w:rPr>
                <w:rFonts w:hint="eastAsia"/>
                <w:sz w:val="21"/>
                <w:szCs w:val="21"/>
                <w:lang w:val="en-US"/>
              </w:rPr>
              <w:t>0.5</w:t>
            </w:r>
            <w:r>
              <w:rPr>
                <w:rFonts w:hint="eastAsia"/>
                <w:sz w:val="21"/>
                <w:szCs w:val="21"/>
                <w:lang w:val="en-US"/>
              </w:rPr>
              <w:t>分，最高得</w:t>
            </w:r>
            <w:r>
              <w:rPr>
                <w:rFonts w:hint="eastAsia"/>
                <w:sz w:val="21"/>
                <w:szCs w:val="21"/>
                <w:lang w:val="en-US"/>
              </w:rPr>
              <w:t>1</w:t>
            </w:r>
            <w:r>
              <w:rPr>
                <w:rFonts w:hint="eastAsia"/>
                <w:sz w:val="21"/>
                <w:szCs w:val="21"/>
                <w:lang w:val="en-US"/>
              </w:rPr>
              <w:t>分。</w:t>
            </w:r>
          </w:p>
          <w:p w:rsidR="006A5D28" w:rsidRDefault="008423E6">
            <w:pPr>
              <w:pStyle w:val="TableParagraph"/>
              <w:spacing w:line="360" w:lineRule="auto"/>
              <w:rPr>
                <w:sz w:val="21"/>
                <w:szCs w:val="21"/>
                <w:lang w:val="en-US"/>
              </w:rPr>
            </w:pPr>
            <w:r>
              <w:rPr>
                <w:rFonts w:hint="eastAsia"/>
                <w:sz w:val="21"/>
                <w:szCs w:val="21"/>
                <w:lang w:val="en-US"/>
              </w:rPr>
              <w:t>（评审依据：电子投标文件中提供依据国家确定的认证机构（列入《参与实施政府采购节能产品认证机构名录》）依据相关国家标准的最新版本出具的</w:t>
            </w:r>
            <w:r>
              <w:rPr>
                <w:rFonts w:hint="eastAsia"/>
                <w:sz w:val="21"/>
                <w:szCs w:val="21"/>
                <w:lang w:val="en-US"/>
              </w:rPr>
              <w:t>、处于有效期之内的节能产品认证证书原件的彩色扫描件，未提供不得分。）</w:t>
            </w:r>
          </w:p>
          <w:p w:rsidR="006A5D28" w:rsidRDefault="008423E6">
            <w:pPr>
              <w:pStyle w:val="TableParagraph"/>
              <w:spacing w:line="360" w:lineRule="auto"/>
              <w:rPr>
                <w:sz w:val="21"/>
                <w:szCs w:val="21"/>
                <w:lang w:val="en-US"/>
              </w:rPr>
            </w:pPr>
            <w:r>
              <w:rPr>
                <w:rFonts w:hint="eastAsia"/>
                <w:sz w:val="21"/>
                <w:szCs w:val="21"/>
                <w:lang w:val="en-US"/>
              </w:rPr>
              <w:t>2</w:t>
            </w:r>
            <w:r>
              <w:rPr>
                <w:rFonts w:hint="eastAsia"/>
                <w:sz w:val="21"/>
                <w:szCs w:val="21"/>
                <w:lang w:val="en-US"/>
              </w:rPr>
              <w:t>、环保（</w:t>
            </w:r>
            <w:r>
              <w:rPr>
                <w:rFonts w:hint="eastAsia"/>
                <w:sz w:val="21"/>
                <w:szCs w:val="21"/>
                <w:lang w:val="en-US"/>
              </w:rPr>
              <w:t>1</w:t>
            </w:r>
            <w:r>
              <w:rPr>
                <w:rFonts w:hint="eastAsia"/>
                <w:sz w:val="21"/>
                <w:szCs w:val="21"/>
                <w:lang w:val="en-US"/>
              </w:rPr>
              <w:t>分）：所投产</w:t>
            </w:r>
            <w:proofErr w:type="gramStart"/>
            <w:r>
              <w:rPr>
                <w:rFonts w:hint="eastAsia"/>
                <w:sz w:val="21"/>
                <w:szCs w:val="21"/>
                <w:lang w:val="en-US"/>
              </w:rPr>
              <w:t>品属于</w:t>
            </w:r>
            <w:proofErr w:type="gramEnd"/>
            <w:r>
              <w:rPr>
                <w:rFonts w:hint="eastAsia"/>
                <w:sz w:val="21"/>
                <w:szCs w:val="21"/>
                <w:lang w:val="en-US"/>
              </w:rPr>
              <w:t>《环境标志产品政府采购品目清单》中优先采购的，每提供一项产品得</w:t>
            </w:r>
            <w:r>
              <w:rPr>
                <w:rFonts w:hint="eastAsia"/>
                <w:sz w:val="21"/>
                <w:szCs w:val="21"/>
                <w:lang w:val="en-US"/>
              </w:rPr>
              <w:t>0.5</w:t>
            </w:r>
            <w:r>
              <w:rPr>
                <w:rFonts w:hint="eastAsia"/>
                <w:sz w:val="21"/>
                <w:szCs w:val="21"/>
                <w:lang w:val="en-US"/>
              </w:rPr>
              <w:t>分，最高得</w:t>
            </w:r>
            <w:r>
              <w:rPr>
                <w:rFonts w:hint="eastAsia"/>
                <w:sz w:val="21"/>
                <w:szCs w:val="21"/>
                <w:lang w:val="en-US"/>
              </w:rPr>
              <w:t>1</w:t>
            </w:r>
            <w:r>
              <w:rPr>
                <w:rFonts w:hint="eastAsia"/>
                <w:sz w:val="21"/>
                <w:szCs w:val="21"/>
                <w:lang w:val="en-US"/>
              </w:rPr>
              <w:t>分。</w:t>
            </w:r>
          </w:p>
          <w:p w:rsidR="006A5D28" w:rsidRDefault="008423E6">
            <w:pPr>
              <w:pStyle w:val="TableParagraph"/>
              <w:spacing w:line="360" w:lineRule="auto"/>
              <w:rPr>
                <w:sz w:val="21"/>
                <w:szCs w:val="21"/>
                <w:lang w:val="en-US"/>
              </w:rPr>
            </w:pPr>
            <w:r>
              <w:rPr>
                <w:rFonts w:hint="eastAsia"/>
                <w:sz w:val="21"/>
                <w:szCs w:val="21"/>
                <w:lang w:val="en-US"/>
              </w:rPr>
              <w:t>（评审依据：电子投标文件中提供依据国家确定的认证机构（列入《参与实施政府采购环境标志产品认证机构名录》）依据相关标准的最新版本出具的、处于有效期之内的环境标志产品认证证书原件的彩色扫描件，未提供不得分。）</w:t>
            </w:r>
          </w:p>
        </w:tc>
      </w:tr>
      <w:tr w:rsidR="006A5D28">
        <w:trPr>
          <w:jc w:val="center"/>
        </w:trPr>
        <w:tc>
          <w:tcPr>
            <w:tcW w:w="1060" w:type="dxa"/>
            <w:vMerge/>
            <w:vAlign w:val="center"/>
          </w:tcPr>
          <w:p w:rsidR="006A5D28" w:rsidRDefault="006A5D28">
            <w:pPr>
              <w:widowControl/>
              <w:spacing w:line="380" w:lineRule="exact"/>
              <w:jc w:val="center"/>
              <w:rPr>
                <w:rFonts w:ascii="宋体" w:hAnsi="宋体" w:cs="宋体"/>
                <w:kern w:val="0"/>
                <w:sz w:val="28"/>
                <w:szCs w:val="28"/>
              </w:rPr>
            </w:pPr>
          </w:p>
        </w:tc>
        <w:tc>
          <w:tcPr>
            <w:tcW w:w="1189" w:type="dxa"/>
            <w:vAlign w:val="center"/>
          </w:tcPr>
          <w:p w:rsidR="006A5D28" w:rsidRDefault="008423E6">
            <w:pPr>
              <w:widowControl/>
              <w:spacing w:line="380" w:lineRule="exact"/>
              <w:jc w:val="center"/>
              <w:rPr>
                <w:rFonts w:ascii="宋体" w:hAnsi="宋体" w:cs="宋体"/>
                <w:kern w:val="0"/>
                <w:sz w:val="28"/>
                <w:szCs w:val="28"/>
                <w:lang w:bidi="zh-CN"/>
              </w:rPr>
            </w:pPr>
            <w:r>
              <w:rPr>
                <w:rFonts w:ascii="宋体" w:hAnsi="宋体" w:cs="宋体" w:hint="eastAsia"/>
                <w:kern w:val="0"/>
                <w:sz w:val="28"/>
                <w:szCs w:val="28"/>
                <w:lang w:bidi="zh-CN"/>
              </w:rPr>
              <w:t>项目人员配置</w:t>
            </w:r>
          </w:p>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lang w:bidi="zh-CN"/>
              </w:rPr>
              <w:t>（</w:t>
            </w:r>
            <w:r>
              <w:rPr>
                <w:rFonts w:ascii="宋体" w:hAnsi="宋体" w:cs="宋体" w:hint="eastAsia"/>
                <w:kern w:val="0"/>
                <w:sz w:val="28"/>
                <w:szCs w:val="28"/>
                <w:lang w:bidi="zh-CN"/>
              </w:rPr>
              <w:t>5</w:t>
            </w:r>
            <w:r>
              <w:rPr>
                <w:rFonts w:ascii="宋体" w:hAnsi="宋体" w:cs="宋体" w:hint="eastAsia"/>
                <w:kern w:val="0"/>
                <w:sz w:val="28"/>
                <w:szCs w:val="28"/>
                <w:lang w:bidi="zh-CN"/>
              </w:rPr>
              <w:t>分）</w:t>
            </w:r>
          </w:p>
        </w:tc>
        <w:tc>
          <w:tcPr>
            <w:tcW w:w="7691" w:type="dxa"/>
            <w:vAlign w:val="center"/>
          </w:tcPr>
          <w:p w:rsidR="006A5D28" w:rsidRDefault="008423E6">
            <w:pPr>
              <w:widowControl/>
              <w:spacing w:line="360" w:lineRule="auto"/>
              <w:rPr>
                <w:rFonts w:ascii="宋体" w:hAnsi="宋体" w:cs="宋体"/>
                <w:szCs w:val="21"/>
              </w:rPr>
            </w:pPr>
            <w:r>
              <w:rPr>
                <w:rFonts w:ascii="宋体" w:hAnsi="宋体" w:cs="宋体" w:hint="eastAsia"/>
                <w:kern w:val="0"/>
                <w:szCs w:val="21"/>
              </w:rPr>
              <w:t>1</w:t>
            </w:r>
            <w:r>
              <w:rPr>
                <w:rFonts w:ascii="宋体" w:hAnsi="宋体" w:cs="宋体" w:hint="eastAsia"/>
                <w:kern w:val="0"/>
                <w:szCs w:val="21"/>
              </w:rPr>
              <w:t>、</w:t>
            </w:r>
            <w:r>
              <w:rPr>
                <w:rFonts w:ascii="宋体" w:hAnsi="宋体" w:cs="宋体" w:hint="eastAsia"/>
                <w:szCs w:val="21"/>
              </w:rPr>
              <w:t>拟派本项目设计、施工团队：</w:t>
            </w:r>
          </w:p>
          <w:p w:rsidR="006A5D28" w:rsidRDefault="008423E6">
            <w:pPr>
              <w:widowControl/>
              <w:spacing w:line="360" w:lineRule="auto"/>
              <w:rPr>
                <w:rFonts w:ascii="宋体" w:hAnsi="宋体" w:cs="宋体"/>
                <w:szCs w:val="21"/>
              </w:rPr>
            </w:pPr>
            <w:r>
              <w:rPr>
                <w:rFonts w:ascii="宋体" w:hAnsi="宋体" w:cs="宋体" w:hint="eastAsia"/>
                <w:szCs w:val="21"/>
              </w:rPr>
              <w:t>为本项目匹配专业设计、施工团队成员</w:t>
            </w:r>
            <w:r>
              <w:rPr>
                <w:rFonts w:ascii="宋体" w:hAnsi="宋体" w:cs="宋体" w:hint="eastAsia"/>
                <w:szCs w:val="21"/>
              </w:rPr>
              <w:t>8</w:t>
            </w:r>
            <w:r>
              <w:rPr>
                <w:rFonts w:ascii="宋体" w:hAnsi="宋体" w:cs="宋体" w:hint="eastAsia"/>
                <w:szCs w:val="21"/>
              </w:rPr>
              <w:t>人以上的得</w:t>
            </w:r>
            <w:r>
              <w:rPr>
                <w:rFonts w:ascii="宋体" w:hAnsi="宋体" w:cs="宋体" w:hint="eastAsia"/>
                <w:szCs w:val="21"/>
              </w:rPr>
              <w:t>5</w:t>
            </w:r>
            <w:r>
              <w:rPr>
                <w:rFonts w:ascii="宋体" w:hAnsi="宋体" w:cs="宋体" w:hint="eastAsia"/>
                <w:szCs w:val="21"/>
              </w:rPr>
              <w:t>分；</w:t>
            </w:r>
            <w:r>
              <w:rPr>
                <w:rFonts w:ascii="宋体" w:hAnsi="宋体" w:cs="宋体" w:hint="eastAsia"/>
                <w:szCs w:val="21"/>
              </w:rPr>
              <w:t>5-7</w:t>
            </w:r>
            <w:r>
              <w:rPr>
                <w:rFonts w:ascii="宋体" w:hAnsi="宋体" w:cs="宋体" w:hint="eastAsia"/>
                <w:szCs w:val="21"/>
              </w:rPr>
              <w:t>人的得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1-4</w:t>
            </w:r>
            <w:r>
              <w:rPr>
                <w:rFonts w:ascii="宋体" w:hAnsi="宋体" w:cs="宋体" w:hint="eastAsia"/>
                <w:szCs w:val="21"/>
              </w:rPr>
              <w:t>人的得</w:t>
            </w:r>
            <w:r>
              <w:rPr>
                <w:rFonts w:ascii="宋体" w:hAnsi="宋体" w:cs="宋体" w:hint="eastAsia"/>
                <w:szCs w:val="21"/>
              </w:rPr>
              <w:t>1</w:t>
            </w:r>
            <w:r>
              <w:rPr>
                <w:rFonts w:ascii="宋体" w:hAnsi="宋体" w:cs="宋体" w:hint="eastAsia"/>
                <w:szCs w:val="21"/>
              </w:rPr>
              <w:t>分，其他不得分。</w:t>
            </w:r>
          </w:p>
          <w:p w:rsidR="006A5D28" w:rsidRDefault="008423E6">
            <w:pPr>
              <w:pStyle w:val="TableParagraph"/>
              <w:spacing w:line="360" w:lineRule="auto"/>
              <w:rPr>
                <w:sz w:val="21"/>
                <w:szCs w:val="21"/>
                <w:lang w:val="en-US"/>
              </w:rPr>
            </w:pPr>
            <w:r>
              <w:rPr>
                <w:rFonts w:hint="eastAsia"/>
                <w:sz w:val="21"/>
                <w:szCs w:val="21"/>
                <w:lang w:val="en-US"/>
              </w:rPr>
              <w:t>（评审依据</w:t>
            </w:r>
            <w:r>
              <w:rPr>
                <w:rFonts w:hint="eastAsia"/>
                <w:sz w:val="21"/>
                <w:szCs w:val="21"/>
                <w:lang w:val="en-US"/>
              </w:rPr>
              <w:t>:</w:t>
            </w:r>
            <w:r>
              <w:rPr>
                <w:rFonts w:hint="eastAsia"/>
                <w:sz w:val="21"/>
                <w:szCs w:val="21"/>
                <w:lang w:val="en-US"/>
              </w:rPr>
              <w:t>投标文件中提供投标人</w:t>
            </w:r>
            <w:r>
              <w:rPr>
                <w:rFonts w:hint="eastAsia"/>
                <w:sz w:val="21"/>
                <w:szCs w:val="21"/>
                <w:lang w:val="en-US"/>
              </w:rPr>
              <w:t>有效期内的</w:t>
            </w:r>
            <w:r>
              <w:rPr>
                <w:rFonts w:hint="eastAsia"/>
                <w:sz w:val="21"/>
                <w:szCs w:val="21"/>
                <w:lang w:val="en-US"/>
              </w:rPr>
              <w:t>为相关人员购买的</w:t>
            </w:r>
            <w:proofErr w:type="gramStart"/>
            <w:r>
              <w:rPr>
                <w:rFonts w:hint="eastAsia"/>
                <w:sz w:val="21"/>
                <w:szCs w:val="21"/>
                <w:lang w:val="en-US"/>
              </w:rPr>
              <w:t>社保证明</w:t>
            </w:r>
            <w:proofErr w:type="gramEnd"/>
            <w:r>
              <w:rPr>
                <w:rFonts w:hint="eastAsia"/>
                <w:sz w:val="21"/>
                <w:szCs w:val="21"/>
                <w:lang w:val="en-US"/>
              </w:rPr>
              <w:t>材料、身份证复印件加盖公章，提供不全或不提供则不得分。）</w:t>
            </w:r>
          </w:p>
        </w:tc>
      </w:tr>
      <w:tr w:rsidR="006A5D28">
        <w:trPr>
          <w:trHeight w:val="2785"/>
          <w:jc w:val="center"/>
        </w:trPr>
        <w:tc>
          <w:tcPr>
            <w:tcW w:w="1060" w:type="dxa"/>
            <w:vMerge w:val="restart"/>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商务分（</w:t>
            </w:r>
            <w:r>
              <w:rPr>
                <w:rFonts w:ascii="宋体" w:hAnsi="宋体" w:cs="宋体" w:hint="eastAsia"/>
                <w:kern w:val="0"/>
                <w:sz w:val="28"/>
                <w:szCs w:val="28"/>
              </w:rPr>
              <w:t>11</w:t>
            </w:r>
            <w:r>
              <w:rPr>
                <w:rFonts w:ascii="宋体" w:hAnsi="宋体" w:cs="宋体" w:hint="eastAsia"/>
                <w:kern w:val="0"/>
                <w:sz w:val="28"/>
                <w:szCs w:val="28"/>
              </w:rPr>
              <w:t>分）</w:t>
            </w: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 xml:space="preserve">     </w:t>
            </w:r>
          </w:p>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生产能力</w:t>
            </w:r>
          </w:p>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分）</w:t>
            </w:r>
          </w:p>
        </w:tc>
        <w:tc>
          <w:tcPr>
            <w:tcW w:w="7691" w:type="dxa"/>
            <w:vAlign w:val="center"/>
          </w:tcPr>
          <w:p w:rsidR="006A5D28" w:rsidRDefault="008423E6">
            <w:pPr>
              <w:widowControl/>
              <w:spacing w:line="360" w:lineRule="auto"/>
              <w:rPr>
                <w:rFonts w:ascii="宋体" w:hAnsi="宋体" w:cs="宋体"/>
                <w:szCs w:val="21"/>
              </w:rPr>
            </w:pPr>
            <w:r>
              <w:rPr>
                <w:rFonts w:ascii="宋体" w:hAnsi="宋体" w:cs="宋体" w:hint="eastAsia"/>
                <w:szCs w:val="21"/>
              </w:rPr>
              <w:t>投标人针对本项目有专业的生产能力：能够提供广告专业制作的大幅面打印机、高清写真机、雕刻机、数控切割机、光纤激光切割机、平板打印机等专业设备。</w:t>
            </w:r>
          </w:p>
          <w:p w:rsidR="006A5D28" w:rsidRDefault="008423E6">
            <w:pPr>
              <w:widowControl/>
              <w:spacing w:line="360" w:lineRule="auto"/>
              <w:rPr>
                <w:rFonts w:ascii="宋体" w:hAnsi="宋体" w:cs="宋体"/>
                <w:szCs w:val="21"/>
              </w:rPr>
            </w:pPr>
            <w:r>
              <w:rPr>
                <w:rFonts w:ascii="宋体" w:hAnsi="宋体" w:cs="宋体" w:hint="eastAsia"/>
                <w:szCs w:val="21"/>
              </w:rPr>
              <w:t>具备专业生产设备</w:t>
            </w:r>
            <w:r>
              <w:rPr>
                <w:rFonts w:ascii="宋体" w:hAnsi="宋体" w:cs="宋体" w:hint="eastAsia"/>
                <w:szCs w:val="21"/>
              </w:rPr>
              <w:t>5</w:t>
            </w:r>
            <w:r>
              <w:rPr>
                <w:rFonts w:ascii="宋体" w:hAnsi="宋体" w:cs="宋体" w:hint="eastAsia"/>
                <w:szCs w:val="21"/>
              </w:rPr>
              <w:t>台（含）以上，保障能力强，得</w:t>
            </w:r>
            <w:r>
              <w:rPr>
                <w:rFonts w:ascii="宋体" w:hAnsi="宋体" w:cs="宋体" w:hint="eastAsia"/>
                <w:szCs w:val="21"/>
              </w:rPr>
              <w:t>5</w:t>
            </w:r>
            <w:r>
              <w:rPr>
                <w:rFonts w:ascii="宋体" w:hAnsi="宋体" w:cs="宋体" w:hint="eastAsia"/>
                <w:szCs w:val="21"/>
              </w:rPr>
              <w:t>分；</w:t>
            </w:r>
          </w:p>
          <w:p w:rsidR="006A5D28" w:rsidRDefault="008423E6">
            <w:pPr>
              <w:widowControl/>
              <w:spacing w:line="360" w:lineRule="auto"/>
              <w:rPr>
                <w:rFonts w:ascii="宋体" w:hAnsi="宋体" w:cs="宋体"/>
                <w:szCs w:val="21"/>
              </w:rPr>
            </w:pPr>
            <w:r>
              <w:rPr>
                <w:rFonts w:ascii="宋体" w:hAnsi="宋体" w:cs="宋体" w:hint="eastAsia"/>
                <w:szCs w:val="21"/>
              </w:rPr>
              <w:t>具备专业生产设备</w:t>
            </w:r>
            <w:r>
              <w:rPr>
                <w:rFonts w:ascii="宋体" w:hAnsi="宋体" w:cs="宋体" w:hint="eastAsia"/>
                <w:szCs w:val="21"/>
              </w:rPr>
              <w:t>3</w:t>
            </w:r>
            <w:r>
              <w:rPr>
                <w:rFonts w:ascii="宋体" w:hAnsi="宋体" w:cs="宋体" w:hint="eastAsia"/>
                <w:szCs w:val="21"/>
              </w:rPr>
              <w:t>台（含）至</w:t>
            </w:r>
            <w:r>
              <w:rPr>
                <w:rFonts w:ascii="宋体" w:hAnsi="宋体" w:cs="宋体" w:hint="eastAsia"/>
                <w:szCs w:val="21"/>
              </w:rPr>
              <w:t>5</w:t>
            </w:r>
            <w:r>
              <w:rPr>
                <w:rFonts w:ascii="宋体" w:hAnsi="宋体" w:cs="宋体" w:hint="eastAsia"/>
                <w:szCs w:val="21"/>
              </w:rPr>
              <w:t>台（不含）以上，具有一定的保障能力，得</w:t>
            </w:r>
            <w:r>
              <w:rPr>
                <w:rFonts w:ascii="宋体" w:hAnsi="宋体" w:cs="宋体" w:hint="eastAsia"/>
                <w:szCs w:val="21"/>
              </w:rPr>
              <w:t>3</w:t>
            </w:r>
            <w:r>
              <w:rPr>
                <w:rFonts w:ascii="宋体" w:hAnsi="宋体" w:cs="宋体" w:hint="eastAsia"/>
                <w:szCs w:val="21"/>
              </w:rPr>
              <w:t>分；</w:t>
            </w:r>
          </w:p>
          <w:p w:rsidR="006A5D28" w:rsidRDefault="008423E6">
            <w:pPr>
              <w:widowControl/>
              <w:spacing w:line="360" w:lineRule="auto"/>
              <w:rPr>
                <w:rFonts w:ascii="宋体" w:hAnsi="宋体" w:cs="宋体"/>
                <w:szCs w:val="21"/>
              </w:rPr>
            </w:pPr>
            <w:r>
              <w:rPr>
                <w:rFonts w:ascii="宋体" w:hAnsi="宋体" w:cs="宋体" w:hint="eastAsia"/>
                <w:szCs w:val="21"/>
              </w:rPr>
              <w:t>具备专业生产设备</w:t>
            </w:r>
            <w:r>
              <w:rPr>
                <w:rFonts w:ascii="宋体" w:hAnsi="宋体" w:cs="宋体" w:hint="eastAsia"/>
                <w:szCs w:val="21"/>
              </w:rPr>
              <w:t>3</w:t>
            </w:r>
            <w:r>
              <w:rPr>
                <w:rFonts w:ascii="宋体" w:hAnsi="宋体" w:cs="宋体" w:hint="eastAsia"/>
                <w:szCs w:val="21"/>
              </w:rPr>
              <w:t>台（不含）以下，保障能力差，得</w:t>
            </w:r>
            <w:r>
              <w:rPr>
                <w:rFonts w:ascii="宋体" w:hAnsi="宋体" w:cs="宋体" w:hint="eastAsia"/>
                <w:szCs w:val="21"/>
              </w:rPr>
              <w:t>1</w:t>
            </w:r>
            <w:r>
              <w:rPr>
                <w:rFonts w:ascii="宋体" w:hAnsi="宋体" w:cs="宋体" w:hint="eastAsia"/>
                <w:szCs w:val="21"/>
              </w:rPr>
              <w:t>分；</w:t>
            </w:r>
          </w:p>
          <w:p w:rsidR="006A5D28" w:rsidRDefault="008423E6">
            <w:pPr>
              <w:widowControl/>
              <w:spacing w:line="360" w:lineRule="auto"/>
              <w:rPr>
                <w:rFonts w:ascii="宋体" w:hAnsi="宋体" w:cs="宋体"/>
                <w:szCs w:val="21"/>
              </w:rPr>
            </w:pPr>
            <w:r>
              <w:rPr>
                <w:rFonts w:ascii="宋体" w:hAnsi="宋体" w:cs="宋体" w:hint="eastAsia"/>
                <w:szCs w:val="21"/>
              </w:rPr>
              <w:t>不提供不得分。</w:t>
            </w:r>
          </w:p>
          <w:p w:rsidR="006A5D28" w:rsidRDefault="008423E6">
            <w:pPr>
              <w:spacing w:line="360" w:lineRule="exact"/>
              <w:rPr>
                <w:rFonts w:ascii="宋体" w:hAnsi="宋体" w:cs="宋体"/>
                <w:kern w:val="0"/>
                <w:szCs w:val="21"/>
              </w:rPr>
            </w:pPr>
            <w:r>
              <w:rPr>
                <w:rFonts w:ascii="宋体" w:hAnsi="宋体" w:cs="宋体" w:hint="eastAsia"/>
                <w:kern w:val="0"/>
                <w:szCs w:val="21"/>
              </w:rPr>
              <w:lastRenderedPageBreak/>
              <w:t>（评审依据：投标文件中提供购买设备的发票复印件，未提供或提供无效或提供不全者不得分）</w:t>
            </w:r>
          </w:p>
        </w:tc>
      </w:tr>
      <w:tr w:rsidR="006A5D28">
        <w:trPr>
          <w:trHeight w:val="2785"/>
          <w:jc w:val="center"/>
        </w:trPr>
        <w:tc>
          <w:tcPr>
            <w:tcW w:w="1060" w:type="dxa"/>
            <w:vMerge/>
            <w:vAlign w:val="center"/>
          </w:tcPr>
          <w:p w:rsidR="006A5D28" w:rsidRDefault="006A5D28">
            <w:pPr>
              <w:widowControl/>
              <w:spacing w:line="380" w:lineRule="exact"/>
              <w:jc w:val="center"/>
              <w:rPr>
                <w:rFonts w:ascii="宋体" w:hAnsi="宋体" w:cs="宋体"/>
                <w:kern w:val="0"/>
                <w:szCs w:val="21"/>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售后服务响应（</w:t>
            </w:r>
            <w:r>
              <w:rPr>
                <w:rFonts w:ascii="宋体" w:hAnsi="宋体" w:cs="宋体" w:hint="eastAsia"/>
                <w:kern w:val="0"/>
                <w:sz w:val="28"/>
                <w:szCs w:val="28"/>
              </w:rPr>
              <w:t>5</w:t>
            </w:r>
            <w:r>
              <w:rPr>
                <w:rFonts w:ascii="宋体" w:hAnsi="宋体" w:cs="宋体" w:hint="eastAsia"/>
                <w:kern w:val="0"/>
                <w:sz w:val="28"/>
                <w:szCs w:val="28"/>
              </w:rPr>
              <w:t>分）</w:t>
            </w:r>
          </w:p>
          <w:p w:rsidR="006A5D28" w:rsidRDefault="006A5D28">
            <w:pPr>
              <w:widowControl/>
              <w:spacing w:line="380" w:lineRule="exact"/>
              <w:jc w:val="center"/>
              <w:rPr>
                <w:rFonts w:ascii="宋体" w:hAnsi="宋体" w:cs="宋体"/>
                <w:kern w:val="0"/>
                <w:sz w:val="28"/>
                <w:szCs w:val="28"/>
              </w:rPr>
            </w:pPr>
          </w:p>
        </w:tc>
        <w:tc>
          <w:tcPr>
            <w:tcW w:w="7691" w:type="dxa"/>
            <w:vAlign w:val="center"/>
          </w:tcPr>
          <w:p w:rsidR="006A5D28" w:rsidRDefault="008423E6">
            <w:pPr>
              <w:spacing w:line="360" w:lineRule="exact"/>
              <w:rPr>
                <w:rFonts w:ascii="宋体" w:hAnsi="宋体" w:cs="宋体"/>
                <w:b/>
                <w:bCs/>
                <w:kern w:val="0"/>
                <w:szCs w:val="21"/>
              </w:rPr>
            </w:pPr>
            <w:r>
              <w:rPr>
                <w:rFonts w:ascii="宋体" w:hAnsi="宋体" w:cs="宋体" w:hint="eastAsia"/>
                <w:szCs w:val="21"/>
              </w:rPr>
              <w:t>投标人针对本项目承诺遇到突发性故障在</w:t>
            </w:r>
            <w:r>
              <w:rPr>
                <w:rFonts w:ascii="宋体" w:hAnsi="宋体" w:cs="宋体" w:hint="eastAsia"/>
                <w:szCs w:val="21"/>
              </w:rPr>
              <w:t>1</w:t>
            </w:r>
            <w:r>
              <w:rPr>
                <w:rFonts w:ascii="宋体" w:hAnsi="宋体" w:cs="宋体" w:hint="eastAsia"/>
                <w:szCs w:val="21"/>
              </w:rPr>
              <w:t>（含）小时内赶到现场并及时排除故障的得</w:t>
            </w:r>
            <w:r>
              <w:rPr>
                <w:rFonts w:ascii="宋体" w:hAnsi="宋体" w:cs="宋体" w:hint="eastAsia"/>
                <w:szCs w:val="21"/>
              </w:rPr>
              <w:t>5</w:t>
            </w:r>
            <w:r>
              <w:rPr>
                <w:rFonts w:ascii="宋体" w:hAnsi="宋体" w:cs="宋体" w:hint="eastAsia"/>
                <w:szCs w:val="21"/>
              </w:rPr>
              <w:t>分；在</w:t>
            </w:r>
            <w:r>
              <w:rPr>
                <w:rFonts w:ascii="宋体" w:hAnsi="宋体" w:cs="宋体" w:hint="eastAsia"/>
                <w:szCs w:val="21"/>
              </w:rPr>
              <w:t>2</w:t>
            </w:r>
            <w:r>
              <w:rPr>
                <w:rFonts w:ascii="宋体" w:hAnsi="宋体" w:cs="宋体" w:hint="eastAsia"/>
                <w:szCs w:val="21"/>
              </w:rPr>
              <w:t>（含</w:t>
            </w:r>
            <w:r>
              <w:rPr>
                <w:rFonts w:ascii="宋体" w:hAnsi="宋体" w:cs="宋体" w:hint="eastAsia"/>
                <w:szCs w:val="21"/>
              </w:rPr>
              <w:t>)</w:t>
            </w:r>
            <w:r>
              <w:rPr>
                <w:rFonts w:ascii="宋体" w:hAnsi="宋体" w:cs="宋体" w:hint="eastAsia"/>
                <w:szCs w:val="21"/>
              </w:rPr>
              <w:t>小时内赶到现场并及时排除故障的得</w:t>
            </w:r>
            <w:r>
              <w:rPr>
                <w:rFonts w:ascii="宋体" w:hAnsi="宋体" w:cs="宋体" w:hint="eastAsia"/>
                <w:szCs w:val="21"/>
              </w:rPr>
              <w:t>3</w:t>
            </w:r>
            <w:r>
              <w:rPr>
                <w:rFonts w:ascii="宋体" w:hAnsi="宋体" w:cs="宋体" w:hint="eastAsia"/>
                <w:szCs w:val="21"/>
              </w:rPr>
              <w:t>分，在</w:t>
            </w:r>
            <w:r>
              <w:rPr>
                <w:rFonts w:ascii="宋体" w:hAnsi="宋体" w:cs="宋体" w:hint="eastAsia"/>
                <w:szCs w:val="21"/>
              </w:rPr>
              <w:t>6</w:t>
            </w:r>
            <w:r>
              <w:rPr>
                <w:rFonts w:ascii="宋体" w:hAnsi="宋体" w:cs="宋体" w:hint="eastAsia"/>
                <w:szCs w:val="21"/>
              </w:rPr>
              <w:t>（含</w:t>
            </w:r>
            <w:r>
              <w:rPr>
                <w:rFonts w:ascii="宋体" w:hAnsi="宋体" w:cs="宋体" w:hint="eastAsia"/>
                <w:szCs w:val="21"/>
              </w:rPr>
              <w:t>)</w:t>
            </w:r>
            <w:r>
              <w:rPr>
                <w:rFonts w:ascii="宋体" w:hAnsi="宋体" w:cs="宋体" w:hint="eastAsia"/>
                <w:szCs w:val="21"/>
              </w:rPr>
              <w:t>小时内赶到现场并及时排除故障的得</w:t>
            </w:r>
            <w:r>
              <w:rPr>
                <w:rFonts w:ascii="宋体" w:hAnsi="宋体" w:cs="宋体" w:hint="eastAsia"/>
                <w:szCs w:val="21"/>
              </w:rPr>
              <w:t>1</w:t>
            </w:r>
            <w:r>
              <w:rPr>
                <w:rFonts w:ascii="宋体" w:hAnsi="宋体" w:cs="宋体" w:hint="eastAsia"/>
                <w:szCs w:val="21"/>
              </w:rPr>
              <w:t>分，其他得</w:t>
            </w:r>
            <w:r>
              <w:rPr>
                <w:rFonts w:ascii="宋体" w:hAnsi="宋体" w:cs="宋体" w:hint="eastAsia"/>
                <w:szCs w:val="21"/>
              </w:rPr>
              <w:t>0</w:t>
            </w:r>
            <w:r>
              <w:rPr>
                <w:rFonts w:ascii="宋体" w:hAnsi="宋体" w:cs="宋体" w:hint="eastAsia"/>
                <w:szCs w:val="21"/>
              </w:rPr>
              <w:t>分。</w:t>
            </w:r>
          </w:p>
          <w:p w:rsidR="006A5D28" w:rsidRDefault="008423E6">
            <w:pPr>
              <w:pStyle w:val="20"/>
              <w:ind w:leftChars="0" w:left="0" w:firstLineChars="0" w:firstLine="0"/>
              <w:jc w:val="left"/>
              <w:rPr>
                <w:rFonts w:ascii="宋体" w:hAnsi="宋体" w:cs="宋体"/>
                <w:szCs w:val="21"/>
              </w:rPr>
            </w:pPr>
            <w:r>
              <w:rPr>
                <w:rFonts w:ascii="宋体" w:hAnsi="宋体" w:cs="宋体" w:hint="eastAsia"/>
                <w:b/>
                <w:bCs/>
                <w:kern w:val="0"/>
                <w:szCs w:val="21"/>
              </w:rPr>
              <w:t>（评审依据：以投标人（或投标人委托的售后服务点）的注册地址到于都县人民医院新院区的距离计算，并以每小时</w:t>
            </w:r>
            <w:r>
              <w:rPr>
                <w:rFonts w:ascii="宋体" w:hAnsi="宋体" w:cs="宋体" w:hint="eastAsia"/>
                <w:b/>
                <w:bCs/>
                <w:kern w:val="0"/>
                <w:szCs w:val="21"/>
              </w:rPr>
              <w:t>80</w:t>
            </w:r>
            <w:r>
              <w:rPr>
                <w:rFonts w:ascii="宋体" w:hAnsi="宋体" w:cs="宋体" w:hint="eastAsia"/>
                <w:b/>
                <w:bCs/>
                <w:kern w:val="0"/>
                <w:szCs w:val="21"/>
              </w:rPr>
              <w:t>公里时速计算，投标文件提供售后服务点的营业执照（委托的售后服务点）。未提供或提供不全或提供无效的不得分）</w:t>
            </w:r>
          </w:p>
        </w:tc>
      </w:tr>
      <w:tr w:rsidR="006A5D28">
        <w:trPr>
          <w:trHeight w:val="1765"/>
          <w:jc w:val="center"/>
        </w:trPr>
        <w:tc>
          <w:tcPr>
            <w:tcW w:w="1060" w:type="dxa"/>
            <w:vMerge/>
            <w:vAlign w:val="center"/>
          </w:tcPr>
          <w:p w:rsidR="006A5D28" w:rsidRDefault="006A5D28">
            <w:pPr>
              <w:widowControl/>
              <w:spacing w:line="380" w:lineRule="exact"/>
              <w:jc w:val="center"/>
              <w:rPr>
                <w:rFonts w:ascii="宋体" w:hAnsi="宋体" w:cs="宋体"/>
                <w:kern w:val="0"/>
                <w:szCs w:val="21"/>
              </w:rPr>
            </w:pPr>
          </w:p>
        </w:tc>
        <w:tc>
          <w:tcPr>
            <w:tcW w:w="1189" w:type="dxa"/>
            <w:vAlign w:val="center"/>
          </w:tcPr>
          <w:p w:rsidR="006A5D28" w:rsidRDefault="008423E6">
            <w:pPr>
              <w:widowControl/>
              <w:spacing w:line="380" w:lineRule="exact"/>
              <w:jc w:val="center"/>
              <w:rPr>
                <w:rFonts w:ascii="宋体" w:hAnsi="宋体" w:cs="宋体"/>
                <w:kern w:val="0"/>
                <w:sz w:val="28"/>
                <w:szCs w:val="28"/>
              </w:rPr>
            </w:pPr>
            <w:r>
              <w:rPr>
                <w:rFonts w:ascii="宋体" w:hAnsi="宋体" w:cs="宋体" w:hint="eastAsia"/>
                <w:kern w:val="0"/>
                <w:sz w:val="28"/>
                <w:szCs w:val="28"/>
              </w:rPr>
              <w:t>质保期（</w:t>
            </w:r>
            <w:r>
              <w:rPr>
                <w:rFonts w:ascii="宋体" w:hAnsi="宋体" w:cs="宋体" w:hint="eastAsia"/>
                <w:kern w:val="0"/>
                <w:sz w:val="28"/>
                <w:szCs w:val="28"/>
              </w:rPr>
              <w:t>1</w:t>
            </w:r>
            <w:r>
              <w:rPr>
                <w:rFonts w:ascii="宋体" w:hAnsi="宋体" w:cs="宋体" w:hint="eastAsia"/>
                <w:kern w:val="0"/>
                <w:sz w:val="28"/>
                <w:szCs w:val="28"/>
              </w:rPr>
              <w:t>分）</w:t>
            </w:r>
          </w:p>
          <w:p w:rsidR="006A5D28" w:rsidRDefault="008423E6">
            <w:pPr>
              <w:widowControl/>
              <w:spacing w:line="380" w:lineRule="exact"/>
              <w:jc w:val="center"/>
              <w:rPr>
                <w:rFonts w:ascii="宋体" w:hAnsi="宋体" w:cs="宋体"/>
                <w:kern w:val="0"/>
                <w:sz w:val="28"/>
                <w:szCs w:val="28"/>
              </w:rPr>
            </w:pPr>
            <w:r>
              <w:rPr>
                <w:rFonts w:ascii="宋体" w:hAnsi="宋体" w:cs="宋体" w:hint="eastAsia"/>
                <w:sz w:val="28"/>
                <w:szCs w:val="28"/>
              </w:rPr>
              <w:t xml:space="preserve"> </w:t>
            </w:r>
          </w:p>
        </w:tc>
        <w:tc>
          <w:tcPr>
            <w:tcW w:w="7691" w:type="dxa"/>
            <w:vAlign w:val="center"/>
          </w:tcPr>
          <w:p w:rsidR="006A5D28" w:rsidRDefault="008423E6">
            <w:pPr>
              <w:spacing w:line="380" w:lineRule="exact"/>
              <w:rPr>
                <w:rFonts w:ascii="宋体" w:hAnsi="宋体" w:cs="宋体"/>
                <w:kern w:val="0"/>
                <w:szCs w:val="21"/>
              </w:rPr>
            </w:pPr>
            <w:r>
              <w:rPr>
                <w:rFonts w:ascii="宋体" w:hAnsi="宋体" w:cs="宋体" w:hint="eastAsia"/>
                <w:kern w:val="0"/>
                <w:szCs w:val="21"/>
              </w:rPr>
              <w:t>投标人针对本项目承诺提供免费保修期在招标文件要求的基础上，每增加</w:t>
            </w:r>
            <w:r>
              <w:rPr>
                <w:rFonts w:ascii="宋体" w:hAnsi="宋体" w:cs="宋体" w:hint="eastAsia"/>
                <w:kern w:val="0"/>
                <w:szCs w:val="21"/>
              </w:rPr>
              <w:t>1</w:t>
            </w:r>
            <w:r>
              <w:rPr>
                <w:rFonts w:ascii="宋体" w:hAnsi="宋体" w:cs="宋体" w:hint="eastAsia"/>
                <w:kern w:val="0"/>
                <w:szCs w:val="21"/>
              </w:rPr>
              <w:t>年得</w:t>
            </w:r>
            <w:r>
              <w:rPr>
                <w:rFonts w:ascii="宋体" w:hAnsi="宋体" w:cs="宋体" w:hint="eastAsia"/>
                <w:kern w:val="0"/>
                <w:szCs w:val="21"/>
              </w:rPr>
              <w:t>1</w:t>
            </w:r>
            <w:r>
              <w:rPr>
                <w:rFonts w:ascii="宋体" w:hAnsi="宋体" w:cs="宋体" w:hint="eastAsia"/>
                <w:kern w:val="0"/>
                <w:szCs w:val="21"/>
              </w:rPr>
              <w:t>分，最高得</w:t>
            </w:r>
            <w:r>
              <w:rPr>
                <w:rFonts w:ascii="宋体" w:hAnsi="宋体" w:cs="宋体" w:hint="eastAsia"/>
                <w:kern w:val="0"/>
                <w:szCs w:val="21"/>
              </w:rPr>
              <w:t>1</w:t>
            </w:r>
            <w:r>
              <w:rPr>
                <w:rFonts w:ascii="宋体" w:hAnsi="宋体" w:cs="宋体" w:hint="eastAsia"/>
                <w:kern w:val="0"/>
                <w:szCs w:val="21"/>
              </w:rPr>
              <w:t>分，不提供不得分。</w:t>
            </w:r>
          </w:p>
          <w:p w:rsidR="006A5D28" w:rsidRDefault="008423E6">
            <w:pPr>
              <w:pStyle w:val="TableParagraph"/>
              <w:spacing w:before="22" w:line="278" w:lineRule="auto"/>
              <w:ind w:left="107" w:right="-15"/>
              <w:rPr>
                <w:spacing w:val="-11"/>
                <w:sz w:val="21"/>
                <w:szCs w:val="21"/>
              </w:rPr>
            </w:pPr>
            <w:r>
              <w:rPr>
                <w:rFonts w:hint="eastAsia"/>
                <w:b/>
                <w:bCs/>
                <w:sz w:val="21"/>
                <w:szCs w:val="21"/>
              </w:rPr>
              <w:t>（评审依据：提供售后服务承诺函复印件加盖投标人公章，未提供或提供无效或提供不全的不得分）</w:t>
            </w:r>
          </w:p>
        </w:tc>
      </w:tr>
    </w:tbl>
    <w:p w:rsidR="006A5D28" w:rsidRDefault="006A5D28">
      <w:pPr>
        <w:spacing w:line="480" w:lineRule="auto"/>
      </w:pPr>
    </w:p>
    <w:p w:rsidR="006A5D28" w:rsidRDefault="008423E6">
      <w:pPr>
        <w:ind w:leftChars="-270" w:left="-567" w:rightChars="-297" w:right="-624"/>
      </w:pPr>
      <w:r>
        <w:rPr>
          <w:rFonts w:hint="eastAsia"/>
        </w:rPr>
        <w:t>注：</w:t>
      </w:r>
      <w:r>
        <w:rPr>
          <w:rFonts w:hint="eastAsia"/>
        </w:rPr>
        <w:t>1</w:t>
      </w:r>
      <w:r>
        <w:rPr>
          <w:rFonts w:hint="eastAsia"/>
        </w:rPr>
        <w:t>、突破单位采购预算的将不评分，评分标准中评分因素所涉及的有关资料，投标供应商须在响应文件中提供，否则视为不具备该项得分的条件。</w:t>
      </w:r>
    </w:p>
    <w:p w:rsidR="006A5D28" w:rsidRDefault="008423E6">
      <w:pPr>
        <w:ind w:leftChars="-270" w:left="-567" w:rightChars="-297" w:right="-624" w:firstLineChars="200" w:firstLine="420"/>
        <w:rPr>
          <w:rFonts w:hint="eastAsia"/>
        </w:rPr>
      </w:pPr>
      <w:r>
        <w:rPr>
          <w:rFonts w:hint="eastAsia"/>
        </w:rPr>
        <w:t>2</w:t>
      </w:r>
      <w:r>
        <w:rPr>
          <w:rFonts w:hint="eastAsia"/>
        </w:rPr>
        <w:t>、投标人投标文件所提供的材料必须真实可靠，不得弄虚作假。若在评标期间发现投标人提供了虚假资料，采购人</w:t>
      </w:r>
      <w:r>
        <w:rPr>
          <w:rFonts w:hint="eastAsia"/>
          <w:b/>
        </w:rPr>
        <w:t>有权取消其中标资格</w:t>
      </w:r>
      <w:r>
        <w:rPr>
          <w:rFonts w:hint="eastAsia"/>
        </w:rPr>
        <w:t>；若在合同实施期间发现投标人提供了虚假资料，则将有关情况上报主管部门，并</w:t>
      </w:r>
      <w:r>
        <w:rPr>
          <w:rFonts w:hint="eastAsia"/>
          <w:b/>
        </w:rPr>
        <w:t>有权单</w:t>
      </w:r>
      <w:bookmarkStart w:id="0" w:name="_GoBack"/>
      <w:bookmarkEnd w:id="0"/>
      <w:r>
        <w:rPr>
          <w:rFonts w:hint="eastAsia"/>
          <w:b/>
        </w:rPr>
        <w:t>方终止合同</w:t>
      </w:r>
      <w:r>
        <w:rPr>
          <w:rFonts w:hint="eastAsia"/>
        </w:rPr>
        <w:t>。</w:t>
      </w:r>
    </w:p>
    <w:p w:rsidR="00C85D49" w:rsidRPr="00C85D49" w:rsidRDefault="00C85D49" w:rsidP="00C85D49">
      <w:pPr>
        <w:pStyle w:val="a0"/>
        <w:rPr>
          <w:rFonts w:hint="eastAsia"/>
          <w:sz w:val="32"/>
          <w:szCs w:val="32"/>
        </w:rPr>
      </w:pPr>
      <w:r>
        <w:rPr>
          <w:rFonts w:hint="eastAsia"/>
          <w:sz w:val="32"/>
          <w:szCs w:val="32"/>
        </w:rPr>
        <w:t>二、</w:t>
      </w:r>
      <w:r w:rsidRPr="00C85D49">
        <w:rPr>
          <w:rFonts w:hint="eastAsia"/>
          <w:sz w:val="32"/>
          <w:szCs w:val="32"/>
        </w:rPr>
        <w:t>采购需求</w:t>
      </w:r>
    </w:p>
    <w:p w:rsidR="00C85D49" w:rsidRDefault="00C85D49" w:rsidP="00C85D49">
      <w:pPr>
        <w:rPr>
          <w:sz w:val="28"/>
          <w:szCs w:val="28"/>
        </w:rPr>
      </w:pPr>
      <w:r>
        <w:rPr>
          <w:rFonts w:hint="eastAsia"/>
          <w:sz w:val="28"/>
          <w:szCs w:val="28"/>
        </w:rPr>
        <w:t>1</w:t>
      </w:r>
      <w:r>
        <w:rPr>
          <w:rFonts w:hint="eastAsia"/>
          <w:sz w:val="28"/>
          <w:szCs w:val="28"/>
        </w:rPr>
        <w:t>、新区医院门诊专家栏、门诊及住院部宣传墙或科室文化墙。根据国家现行技术规范、要求及效果图的要求，进行施工及验收。</w:t>
      </w:r>
    </w:p>
    <w:p w:rsidR="00C85D49" w:rsidRDefault="00C85D49" w:rsidP="00C85D49">
      <w:pPr>
        <w:rPr>
          <w:sz w:val="28"/>
          <w:szCs w:val="28"/>
        </w:rPr>
      </w:pPr>
      <w:r>
        <w:rPr>
          <w:rFonts w:hint="eastAsia"/>
          <w:sz w:val="28"/>
          <w:szCs w:val="28"/>
        </w:rPr>
        <w:t>2</w:t>
      </w:r>
      <w:r>
        <w:rPr>
          <w:rFonts w:hint="eastAsia"/>
          <w:sz w:val="28"/>
          <w:szCs w:val="28"/>
        </w:rPr>
        <w:t>、预算价：限价</w:t>
      </w:r>
      <w:r>
        <w:rPr>
          <w:rFonts w:hint="eastAsia"/>
          <w:sz w:val="28"/>
          <w:szCs w:val="28"/>
        </w:rPr>
        <w:t>489505.08</w:t>
      </w:r>
      <w:r>
        <w:rPr>
          <w:rFonts w:hint="eastAsia"/>
          <w:sz w:val="28"/>
          <w:szCs w:val="28"/>
        </w:rPr>
        <w:t>元，响应供应商报价不得超过预算价；</w:t>
      </w:r>
    </w:p>
    <w:p w:rsidR="00C85D49" w:rsidRDefault="00C85D49" w:rsidP="00C85D49">
      <w:pPr>
        <w:rPr>
          <w:sz w:val="28"/>
          <w:szCs w:val="28"/>
        </w:rPr>
      </w:pPr>
      <w:r>
        <w:rPr>
          <w:rFonts w:hint="eastAsia"/>
          <w:sz w:val="28"/>
          <w:szCs w:val="28"/>
        </w:rPr>
        <w:t>3</w:t>
      </w:r>
      <w:r>
        <w:rPr>
          <w:rFonts w:hint="eastAsia"/>
          <w:sz w:val="28"/>
          <w:szCs w:val="28"/>
        </w:rPr>
        <w:t>、项目时间：按我院要求时间开始进行施工</w:t>
      </w:r>
      <w:r>
        <w:rPr>
          <w:rFonts w:hint="eastAsia"/>
          <w:sz w:val="28"/>
          <w:szCs w:val="28"/>
        </w:rPr>
        <w:t>,20</w:t>
      </w:r>
      <w:r>
        <w:rPr>
          <w:rFonts w:hint="eastAsia"/>
          <w:sz w:val="28"/>
          <w:szCs w:val="28"/>
        </w:rPr>
        <w:t>日内完工。</w:t>
      </w:r>
    </w:p>
    <w:p w:rsidR="00C85D49" w:rsidRDefault="00C85D49" w:rsidP="00C85D49">
      <w:pPr>
        <w:rPr>
          <w:sz w:val="28"/>
          <w:szCs w:val="28"/>
        </w:rPr>
      </w:pPr>
      <w:r w:rsidRPr="003C50E2">
        <w:rPr>
          <w:rFonts w:hint="eastAsia"/>
          <w:sz w:val="28"/>
          <w:szCs w:val="28"/>
        </w:rPr>
        <w:t>4</w:t>
      </w:r>
      <w:r w:rsidRPr="003C50E2">
        <w:rPr>
          <w:rFonts w:hint="eastAsia"/>
          <w:sz w:val="28"/>
          <w:szCs w:val="28"/>
        </w:rPr>
        <w:t>、验收要求：</w:t>
      </w:r>
      <w:r>
        <w:rPr>
          <w:rFonts w:hint="eastAsia"/>
          <w:sz w:val="28"/>
          <w:szCs w:val="28"/>
        </w:rPr>
        <w:t>按我院要求及磋商文件、响应文件要求验收。</w:t>
      </w:r>
    </w:p>
    <w:p w:rsidR="00C85D49" w:rsidRPr="00C85D49" w:rsidRDefault="00C85D49" w:rsidP="00C85D49">
      <w:pPr>
        <w:pStyle w:val="a0"/>
      </w:pPr>
    </w:p>
    <w:sectPr w:rsidR="00C85D49" w:rsidRPr="00C85D49" w:rsidSect="006A5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E6" w:rsidRDefault="008423E6" w:rsidP="00C85D49">
      <w:r>
        <w:separator/>
      </w:r>
    </w:p>
  </w:endnote>
  <w:endnote w:type="continuationSeparator" w:id="0">
    <w:p w:rsidR="008423E6" w:rsidRDefault="008423E6" w:rsidP="00C85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E6" w:rsidRDefault="008423E6" w:rsidP="00C85D49">
      <w:r>
        <w:separator/>
      </w:r>
    </w:p>
  </w:footnote>
  <w:footnote w:type="continuationSeparator" w:id="0">
    <w:p w:rsidR="008423E6" w:rsidRDefault="008423E6" w:rsidP="00C85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U5YmE4NTA4Yzc5NzI3ZGQxZmI2NGMxNDNiOWM5OTUifQ=="/>
  </w:docVars>
  <w:rsids>
    <w:rsidRoot w:val="566E10DC"/>
    <w:rsid w:val="000137F8"/>
    <w:rsid w:val="00266330"/>
    <w:rsid w:val="00271E5F"/>
    <w:rsid w:val="00295370"/>
    <w:rsid w:val="002A455D"/>
    <w:rsid w:val="002B20CD"/>
    <w:rsid w:val="0034078E"/>
    <w:rsid w:val="00365550"/>
    <w:rsid w:val="004F4804"/>
    <w:rsid w:val="0058259A"/>
    <w:rsid w:val="006A5D28"/>
    <w:rsid w:val="006F053A"/>
    <w:rsid w:val="00746C43"/>
    <w:rsid w:val="008423E6"/>
    <w:rsid w:val="009C0487"/>
    <w:rsid w:val="009C2296"/>
    <w:rsid w:val="00A561A5"/>
    <w:rsid w:val="00A60D16"/>
    <w:rsid w:val="00B158FC"/>
    <w:rsid w:val="00BD254E"/>
    <w:rsid w:val="00C37B5D"/>
    <w:rsid w:val="00C7415D"/>
    <w:rsid w:val="00C85D49"/>
    <w:rsid w:val="00CB3CCF"/>
    <w:rsid w:val="00D66682"/>
    <w:rsid w:val="00DB42CC"/>
    <w:rsid w:val="00E03C3F"/>
    <w:rsid w:val="00E832D6"/>
    <w:rsid w:val="00E87903"/>
    <w:rsid w:val="00F40938"/>
    <w:rsid w:val="28100A93"/>
    <w:rsid w:val="2D535858"/>
    <w:rsid w:val="3B811922"/>
    <w:rsid w:val="53B724C1"/>
    <w:rsid w:val="566E1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A5D28"/>
    <w:pPr>
      <w:widowControl w:val="0"/>
      <w:jc w:val="both"/>
    </w:pPr>
    <w:rPr>
      <w:kern w:val="2"/>
      <w:sz w:val="21"/>
      <w:szCs w:val="24"/>
    </w:rPr>
  </w:style>
  <w:style w:type="paragraph" w:styleId="2">
    <w:name w:val="heading 2"/>
    <w:basedOn w:val="a"/>
    <w:next w:val="a"/>
    <w:qFormat/>
    <w:rsid w:val="006A5D28"/>
    <w:pPr>
      <w:keepNext/>
      <w:keepLines/>
      <w:spacing w:line="413" w:lineRule="auto"/>
      <w:ind w:firstLine="628"/>
      <w:jc w:val="center"/>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6A5D28"/>
    <w:pPr>
      <w:adjustRightInd w:val="0"/>
      <w:spacing w:line="360" w:lineRule="atLeast"/>
      <w:jc w:val="center"/>
      <w:textAlignment w:val="baseline"/>
    </w:pPr>
    <w:rPr>
      <w:rFonts w:ascii="宋体"/>
      <w:kern w:val="0"/>
      <w:sz w:val="28"/>
      <w:szCs w:val="20"/>
    </w:rPr>
  </w:style>
  <w:style w:type="paragraph" w:styleId="a4">
    <w:name w:val="Body Text Indent"/>
    <w:basedOn w:val="a"/>
    <w:next w:val="a5"/>
    <w:rsid w:val="006A5D28"/>
    <w:pPr>
      <w:ind w:leftChars="171" w:left="359" w:firstLineChars="187" w:firstLine="524"/>
    </w:pPr>
    <w:rPr>
      <w:sz w:val="28"/>
      <w:szCs w:val="20"/>
    </w:rPr>
  </w:style>
  <w:style w:type="paragraph" w:styleId="a5">
    <w:name w:val="header"/>
    <w:basedOn w:val="a"/>
    <w:qFormat/>
    <w:rsid w:val="006A5D28"/>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qFormat/>
    <w:rsid w:val="006A5D28"/>
    <w:pPr>
      <w:tabs>
        <w:tab w:val="center" w:pos="4153"/>
        <w:tab w:val="right" w:pos="8306"/>
      </w:tabs>
      <w:snapToGrid w:val="0"/>
      <w:jc w:val="left"/>
    </w:pPr>
    <w:rPr>
      <w:sz w:val="18"/>
      <w:szCs w:val="18"/>
    </w:rPr>
  </w:style>
  <w:style w:type="paragraph" w:styleId="20">
    <w:name w:val="Body Text First Indent 2"/>
    <w:basedOn w:val="a4"/>
    <w:qFormat/>
    <w:rsid w:val="006A5D28"/>
    <w:pPr>
      <w:spacing w:after="120"/>
      <w:ind w:leftChars="200" w:left="420" w:firstLineChars="200" w:firstLine="420"/>
    </w:pPr>
    <w:rPr>
      <w:sz w:val="21"/>
      <w:szCs w:val="24"/>
    </w:rPr>
  </w:style>
  <w:style w:type="paragraph" w:customStyle="1" w:styleId="TableParagraph">
    <w:name w:val="Table Paragraph"/>
    <w:basedOn w:val="a"/>
    <w:uiPriority w:val="1"/>
    <w:qFormat/>
    <w:rsid w:val="006A5D28"/>
    <w:pPr>
      <w:autoSpaceDE w:val="0"/>
      <w:autoSpaceDN w:val="0"/>
      <w:jc w:val="left"/>
    </w:pPr>
    <w:rPr>
      <w:rFonts w:ascii="宋体" w:hAnsi="宋体" w:cs="宋体"/>
      <w:kern w:val="0"/>
      <w:sz w:val="22"/>
      <w:szCs w:val="22"/>
      <w:lang w:val="zh-CN" w:bidi="zh-CN"/>
    </w:rPr>
  </w:style>
  <w:style w:type="character" w:customStyle="1" w:styleId="Char">
    <w:name w:val="页脚 Char"/>
    <w:basedOn w:val="a1"/>
    <w:link w:val="a6"/>
    <w:rsid w:val="006A5D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2220</Characters>
  <Application>Microsoft Office Word</Application>
  <DocSecurity>0</DocSecurity>
  <Lines>18</Lines>
  <Paragraphs>5</Paragraphs>
  <ScaleCrop>false</ScaleCrop>
  <Company>微软中国</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A于都华艺广告  郭13970751591</dc:creator>
  <cp:lastModifiedBy>AutoBVT</cp:lastModifiedBy>
  <cp:revision>2</cp:revision>
  <cp:lastPrinted>2022-06-11T01:49:00Z</cp:lastPrinted>
  <dcterms:created xsi:type="dcterms:W3CDTF">2022-06-14T00:24:00Z</dcterms:created>
  <dcterms:modified xsi:type="dcterms:W3CDTF">2022-06-14T00:24:00Z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006B2DE727474826B74E4AF4DAB23818</vt:lpwstr>
  </property>
</Properties>
</file>